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C6E" w:rsidRPr="00AB3C6E" w:rsidRDefault="00AB3C6E" w:rsidP="00AB3C6E">
      <w:pPr>
        <w:jc w:val="center"/>
        <w:rPr>
          <w:rFonts w:ascii="Arial" w:hAnsi="Arial" w:cs="Arial"/>
          <w:lang w:eastAsia="ar-SA"/>
        </w:rPr>
      </w:pPr>
      <w:r w:rsidRPr="00AB3C6E">
        <w:rPr>
          <w:rFonts w:ascii="Arial" w:hAnsi="Arial" w:cs="Arial"/>
          <w:lang w:eastAsia="ar-SA"/>
        </w:rPr>
        <w:t>GYARMAT KÖZSÉG</w:t>
      </w:r>
      <w:r>
        <w:rPr>
          <w:rFonts w:ascii="Arial" w:hAnsi="Arial" w:cs="Arial"/>
          <w:lang w:eastAsia="ar-SA"/>
        </w:rPr>
        <w:t>I ÖNKORMÁNYZAT</w:t>
      </w:r>
    </w:p>
    <w:p w:rsidR="00AB3C6E" w:rsidRPr="00AB3C6E" w:rsidRDefault="00AB3C6E" w:rsidP="00AB3C6E">
      <w:pPr>
        <w:jc w:val="center"/>
        <w:rPr>
          <w:rFonts w:ascii="Arial" w:hAnsi="Arial" w:cs="Arial"/>
          <w:lang w:eastAsia="ar-SA"/>
        </w:rPr>
      </w:pPr>
      <w:r w:rsidRPr="00AB3C6E">
        <w:rPr>
          <w:rFonts w:ascii="Arial" w:hAnsi="Arial" w:cs="Arial"/>
          <w:lang w:eastAsia="ar-SA"/>
        </w:rPr>
        <w:t>KÉPVISELŐ-TESTÜLETÉNEK</w:t>
      </w:r>
    </w:p>
    <w:p w:rsidR="00AB3C6E" w:rsidRPr="00AB3C6E" w:rsidRDefault="00AB3C6E" w:rsidP="00AB3C6E">
      <w:pPr>
        <w:jc w:val="center"/>
        <w:rPr>
          <w:rFonts w:ascii="Arial" w:hAnsi="Arial" w:cs="Arial"/>
          <w:lang w:eastAsia="ar-SA"/>
        </w:rPr>
      </w:pPr>
    </w:p>
    <w:p w:rsidR="00AB3C6E" w:rsidRPr="00AB3C6E" w:rsidRDefault="00AB3C6E" w:rsidP="00AB3C6E">
      <w:pPr>
        <w:jc w:val="center"/>
        <w:rPr>
          <w:rFonts w:ascii="Arial" w:hAnsi="Arial" w:cs="Arial"/>
          <w:lang w:eastAsia="ar-SA"/>
        </w:rPr>
      </w:pPr>
      <w:r w:rsidRPr="00AB3C6E">
        <w:rPr>
          <w:rFonts w:ascii="Arial" w:hAnsi="Arial" w:cs="Arial"/>
          <w:lang w:eastAsia="ar-SA"/>
        </w:rPr>
        <w:t xml:space="preserve">11/2017. (XI.1.) önkormányzati rendelete </w:t>
      </w:r>
    </w:p>
    <w:p w:rsidR="00AB3C6E" w:rsidRPr="00AB3C6E" w:rsidRDefault="00AB3C6E" w:rsidP="00AB3C6E">
      <w:pPr>
        <w:jc w:val="center"/>
        <w:rPr>
          <w:rFonts w:ascii="Arial" w:hAnsi="Arial" w:cs="Arial"/>
        </w:rPr>
      </w:pPr>
      <w:r w:rsidRPr="00AB3C6E">
        <w:rPr>
          <w:rFonts w:ascii="Arial" w:hAnsi="Arial" w:cs="Arial"/>
        </w:rPr>
        <w:t xml:space="preserve">A magánszemélyek kommunális adójáról szóló </w:t>
      </w:r>
    </w:p>
    <w:p w:rsidR="00AB3C6E" w:rsidRPr="00AB3C6E" w:rsidRDefault="00AB3C6E" w:rsidP="00AB3C6E">
      <w:pPr>
        <w:jc w:val="center"/>
        <w:rPr>
          <w:rFonts w:ascii="Arial" w:hAnsi="Arial" w:cs="Arial"/>
        </w:rPr>
      </w:pPr>
      <w:r w:rsidRPr="00AB3C6E">
        <w:rPr>
          <w:rFonts w:ascii="Arial" w:hAnsi="Arial" w:cs="Arial"/>
        </w:rPr>
        <w:t>18/2004(XI.12.) önkormányzati rendelet módosításáról</w:t>
      </w:r>
    </w:p>
    <w:p w:rsidR="00AB3C6E" w:rsidRPr="00AB3C6E" w:rsidRDefault="00AB3C6E" w:rsidP="00AB3C6E">
      <w:pPr>
        <w:jc w:val="center"/>
        <w:rPr>
          <w:rFonts w:ascii="Arial" w:hAnsi="Arial" w:cs="Arial"/>
        </w:rPr>
      </w:pPr>
    </w:p>
    <w:p w:rsidR="00AB3C6E" w:rsidRPr="00AB3C6E" w:rsidRDefault="00AB3C6E" w:rsidP="00AB3C6E">
      <w:pPr>
        <w:jc w:val="center"/>
        <w:rPr>
          <w:rFonts w:ascii="Arial" w:hAnsi="Arial" w:cs="Arial"/>
        </w:rPr>
      </w:pPr>
    </w:p>
    <w:p w:rsidR="00AB3C6E" w:rsidRPr="00AB3C6E" w:rsidRDefault="00AB3C6E" w:rsidP="00AB3C6E">
      <w:pPr>
        <w:jc w:val="both"/>
        <w:rPr>
          <w:rFonts w:ascii="Arial" w:hAnsi="Arial" w:cs="Arial"/>
        </w:rPr>
      </w:pPr>
      <w:r w:rsidRPr="00AB3C6E">
        <w:rPr>
          <w:rFonts w:ascii="Arial" w:hAnsi="Arial" w:cs="Arial"/>
        </w:rPr>
        <w:t>Gyarmat Község</w:t>
      </w:r>
      <w:r>
        <w:rPr>
          <w:rFonts w:ascii="Arial" w:hAnsi="Arial" w:cs="Arial"/>
        </w:rPr>
        <w:t>i Önkormányzat</w:t>
      </w:r>
      <w:r w:rsidRPr="00AB3C6E">
        <w:rPr>
          <w:rFonts w:ascii="Arial" w:hAnsi="Arial" w:cs="Arial"/>
        </w:rPr>
        <w:t xml:space="preserve"> Képviselő-testülete az Alaptörvény 32. cikk (1) a) pontja szerint biztosított jogalkotói jogkörében eljárva, valamint a helyi adókról szóló 1990.évi C. törvény (a továbbiakban </w:t>
      </w:r>
      <w:proofErr w:type="spellStart"/>
      <w:r w:rsidRPr="00AB3C6E">
        <w:rPr>
          <w:rFonts w:ascii="Arial" w:hAnsi="Arial" w:cs="Arial"/>
        </w:rPr>
        <w:t>Htv</w:t>
      </w:r>
      <w:proofErr w:type="spellEnd"/>
      <w:r w:rsidRPr="00AB3C6E">
        <w:rPr>
          <w:rFonts w:ascii="Arial" w:hAnsi="Arial" w:cs="Arial"/>
        </w:rPr>
        <w:t>.) 1.§-</w:t>
      </w:r>
      <w:proofErr w:type="spellStart"/>
      <w:r w:rsidRPr="00AB3C6E">
        <w:rPr>
          <w:rFonts w:ascii="Arial" w:hAnsi="Arial" w:cs="Arial"/>
        </w:rPr>
        <w:t>nak</w:t>
      </w:r>
      <w:proofErr w:type="spellEnd"/>
      <w:r w:rsidRPr="00AB3C6E">
        <w:rPr>
          <w:rFonts w:ascii="Arial" w:hAnsi="Arial" w:cs="Arial"/>
        </w:rPr>
        <w:t xml:space="preserve"> (1) bekezdésében és a 6. §-ban foglalt felhatalmazás alapján, a képviselő-testület által hozott, a magánszemélyek kommunális adójáról szóló 18/2004. (XI.12.) önkormányzati rendelete (a továbbiakban Rendelet) az alábbiak szerint módosul:</w:t>
      </w:r>
    </w:p>
    <w:p w:rsidR="00AB3C6E" w:rsidRPr="00AB3C6E" w:rsidRDefault="00AB3C6E" w:rsidP="00AB3C6E">
      <w:pPr>
        <w:rPr>
          <w:rFonts w:ascii="Arial" w:hAnsi="Arial" w:cs="Arial"/>
        </w:rPr>
      </w:pPr>
    </w:p>
    <w:p w:rsidR="00AB3C6E" w:rsidRPr="00AB3C6E" w:rsidRDefault="00AB3C6E" w:rsidP="00AB3C6E">
      <w:pPr>
        <w:jc w:val="center"/>
        <w:rPr>
          <w:rFonts w:ascii="Arial" w:hAnsi="Arial" w:cs="Arial"/>
        </w:rPr>
      </w:pPr>
      <w:r w:rsidRPr="00AB3C6E">
        <w:rPr>
          <w:rFonts w:ascii="Arial" w:hAnsi="Arial" w:cs="Arial"/>
        </w:rPr>
        <w:t>1.§</w:t>
      </w:r>
    </w:p>
    <w:p w:rsidR="00AB3C6E" w:rsidRPr="00AB3C6E" w:rsidRDefault="00AB3C6E" w:rsidP="00AB3C6E">
      <w:pPr>
        <w:jc w:val="center"/>
        <w:rPr>
          <w:rFonts w:ascii="Arial" w:hAnsi="Arial" w:cs="Arial"/>
        </w:rPr>
      </w:pPr>
    </w:p>
    <w:p w:rsidR="00AB3C6E" w:rsidRPr="00AB3C6E" w:rsidRDefault="00AB3C6E" w:rsidP="00AB3C6E">
      <w:pPr>
        <w:rPr>
          <w:rFonts w:ascii="Arial" w:hAnsi="Arial" w:cs="Arial"/>
        </w:rPr>
      </w:pPr>
      <w:r w:rsidRPr="00AB3C6E">
        <w:rPr>
          <w:rFonts w:ascii="Arial" w:hAnsi="Arial" w:cs="Arial"/>
        </w:rPr>
        <w:t>A. Rendelet 4.§ az helyébe az alábbi rendelkezés lép:</w:t>
      </w:r>
    </w:p>
    <w:p w:rsidR="00AB3C6E" w:rsidRPr="00AB3C6E" w:rsidRDefault="00AB3C6E" w:rsidP="00AB3C6E">
      <w:pPr>
        <w:rPr>
          <w:rFonts w:ascii="Arial" w:hAnsi="Arial" w:cs="Arial"/>
        </w:rPr>
      </w:pPr>
      <w:r w:rsidRPr="00AB3C6E">
        <w:rPr>
          <w:rFonts w:ascii="Arial" w:hAnsi="Arial" w:cs="Arial"/>
        </w:rPr>
        <w:t>(1) A kommunális adó mértéke:</w:t>
      </w:r>
    </w:p>
    <w:p w:rsidR="00AB3C6E" w:rsidRPr="00AB3C6E" w:rsidRDefault="00AB3C6E" w:rsidP="00AB3C6E">
      <w:pPr>
        <w:rPr>
          <w:rFonts w:ascii="Arial" w:hAnsi="Arial" w:cs="Arial"/>
        </w:rPr>
      </w:pPr>
      <w:r w:rsidRPr="00AB3C6E">
        <w:rPr>
          <w:rFonts w:ascii="Arial" w:hAnsi="Arial" w:cs="Arial"/>
        </w:rPr>
        <w:t xml:space="preserve">a) A </w:t>
      </w:r>
      <w:proofErr w:type="spellStart"/>
      <w:r w:rsidRPr="00AB3C6E">
        <w:rPr>
          <w:rFonts w:ascii="Arial" w:hAnsi="Arial" w:cs="Arial"/>
        </w:rPr>
        <w:t>Htv</w:t>
      </w:r>
      <w:proofErr w:type="spellEnd"/>
      <w:r w:rsidRPr="00AB3C6E">
        <w:rPr>
          <w:rFonts w:ascii="Arial" w:hAnsi="Arial" w:cs="Arial"/>
        </w:rPr>
        <w:t>. 11. §-</w:t>
      </w:r>
      <w:proofErr w:type="spellStart"/>
      <w:r w:rsidRPr="00AB3C6E">
        <w:rPr>
          <w:rFonts w:ascii="Arial" w:hAnsi="Arial" w:cs="Arial"/>
        </w:rPr>
        <w:t>ában</w:t>
      </w:r>
      <w:proofErr w:type="spellEnd"/>
      <w:r w:rsidRPr="00AB3C6E">
        <w:rPr>
          <w:rFonts w:ascii="Arial" w:hAnsi="Arial" w:cs="Arial"/>
        </w:rPr>
        <w:t xml:space="preserve"> meghatározott lakás után 6.000 Ft/év</w:t>
      </w:r>
    </w:p>
    <w:p w:rsidR="00AB3C6E" w:rsidRPr="00EF04A4" w:rsidRDefault="00AB3C6E" w:rsidP="00AB3C6E">
      <w:pPr>
        <w:rPr>
          <w:rFonts w:ascii="Arial" w:hAnsi="Arial" w:cs="Arial"/>
        </w:rPr>
      </w:pPr>
      <w:r w:rsidRPr="00EF04A4">
        <w:rPr>
          <w:rFonts w:ascii="Arial" w:hAnsi="Arial" w:cs="Arial"/>
        </w:rPr>
        <w:t xml:space="preserve">b) A </w:t>
      </w:r>
      <w:proofErr w:type="spellStart"/>
      <w:r w:rsidRPr="00EF04A4">
        <w:rPr>
          <w:rFonts w:ascii="Arial" w:hAnsi="Arial" w:cs="Arial"/>
        </w:rPr>
        <w:t>Htv</w:t>
      </w:r>
      <w:proofErr w:type="spellEnd"/>
      <w:r w:rsidRPr="00EF04A4">
        <w:rPr>
          <w:rFonts w:ascii="Arial" w:hAnsi="Arial" w:cs="Arial"/>
        </w:rPr>
        <w:t xml:space="preserve"> 11. §-</w:t>
      </w:r>
      <w:proofErr w:type="spellStart"/>
      <w:r w:rsidRPr="00EF04A4">
        <w:rPr>
          <w:rFonts w:ascii="Arial" w:hAnsi="Arial" w:cs="Arial"/>
        </w:rPr>
        <w:t>ában</w:t>
      </w:r>
      <w:proofErr w:type="spellEnd"/>
      <w:r w:rsidRPr="00EF04A4">
        <w:rPr>
          <w:rFonts w:ascii="Arial" w:hAnsi="Arial" w:cs="Arial"/>
        </w:rPr>
        <w:t xml:space="preserve"> meghatározott nem lakás céljára szolgáló építmény után: 4.000 Ft/év</w:t>
      </w:r>
    </w:p>
    <w:p w:rsidR="00EF04A4" w:rsidRPr="00EF04A4" w:rsidRDefault="00EF04A4" w:rsidP="00EF04A4">
      <w:pPr>
        <w:rPr>
          <w:rFonts w:ascii="Arial" w:hAnsi="Arial" w:cs="Arial"/>
        </w:rPr>
      </w:pPr>
      <w:r w:rsidRPr="00EF04A4">
        <w:rPr>
          <w:rFonts w:ascii="Arial" w:hAnsi="Arial" w:cs="Arial"/>
        </w:rPr>
        <w:t xml:space="preserve">c) A </w:t>
      </w:r>
      <w:proofErr w:type="spellStart"/>
      <w:r w:rsidRPr="00EF04A4">
        <w:rPr>
          <w:rFonts w:ascii="Arial" w:hAnsi="Arial" w:cs="Arial"/>
        </w:rPr>
        <w:t>Htv</w:t>
      </w:r>
      <w:proofErr w:type="spellEnd"/>
      <w:r w:rsidRPr="00EF04A4">
        <w:rPr>
          <w:rFonts w:ascii="Arial" w:hAnsi="Arial" w:cs="Arial"/>
        </w:rPr>
        <w:t xml:space="preserve"> 17. §</w:t>
      </w:r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ában</w:t>
      </w:r>
      <w:proofErr w:type="spellEnd"/>
      <w:r>
        <w:rPr>
          <w:rFonts w:ascii="Arial" w:hAnsi="Arial" w:cs="Arial"/>
        </w:rPr>
        <w:t xml:space="preserve"> meghatározott telek után 4</w:t>
      </w:r>
      <w:r w:rsidRPr="00EF04A4">
        <w:rPr>
          <w:rFonts w:ascii="Arial" w:hAnsi="Arial" w:cs="Arial"/>
        </w:rPr>
        <w:t>.000 Ft/év</w:t>
      </w:r>
    </w:p>
    <w:p w:rsidR="00EF04A4" w:rsidRPr="00EF04A4" w:rsidRDefault="00EF04A4" w:rsidP="00EF04A4">
      <w:pPr>
        <w:rPr>
          <w:rFonts w:ascii="Arial" w:hAnsi="Arial" w:cs="Arial"/>
        </w:rPr>
      </w:pPr>
      <w:r w:rsidRPr="00EF04A4">
        <w:rPr>
          <w:rFonts w:ascii="Arial" w:hAnsi="Arial" w:cs="Arial"/>
        </w:rPr>
        <w:t xml:space="preserve">d) A </w:t>
      </w:r>
      <w:proofErr w:type="spellStart"/>
      <w:r w:rsidRPr="00EF04A4">
        <w:rPr>
          <w:rFonts w:ascii="Arial" w:hAnsi="Arial" w:cs="Arial"/>
        </w:rPr>
        <w:t>Htv</w:t>
      </w:r>
      <w:proofErr w:type="spellEnd"/>
      <w:r w:rsidRPr="00EF04A4">
        <w:rPr>
          <w:rFonts w:ascii="Arial" w:hAnsi="Arial" w:cs="Arial"/>
        </w:rPr>
        <w:t xml:space="preserve"> 24. §-a alapján lakásbérleti jog szerinti lakás után </w:t>
      </w:r>
      <w:r>
        <w:rPr>
          <w:rFonts w:ascii="Arial" w:hAnsi="Arial" w:cs="Arial"/>
        </w:rPr>
        <w:t>6</w:t>
      </w:r>
      <w:r w:rsidRPr="00EF04A4">
        <w:rPr>
          <w:rFonts w:ascii="Arial" w:hAnsi="Arial" w:cs="Arial"/>
        </w:rPr>
        <w:t>.000 Ft/év.</w:t>
      </w:r>
    </w:p>
    <w:p w:rsidR="00EF04A4" w:rsidRPr="00EF04A4" w:rsidRDefault="00EF04A4" w:rsidP="00EF04A4">
      <w:pPr>
        <w:rPr>
          <w:rFonts w:ascii="Arial" w:hAnsi="Arial" w:cs="Arial"/>
        </w:rPr>
      </w:pPr>
    </w:p>
    <w:p w:rsidR="00AB3C6E" w:rsidRPr="00AB3C6E" w:rsidRDefault="00AB3C6E" w:rsidP="00AB3C6E">
      <w:pPr>
        <w:rPr>
          <w:rFonts w:ascii="Arial" w:hAnsi="Arial" w:cs="Arial"/>
        </w:rPr>
      </w:pPr>
    </w:p>
    <w:p w:rsidR="00AB3C6E" w:rsidRPr="00AB3C6E" w:rsidRDefault="00AB3C6E" w:rsidP="00AB3C6E">
      <w:pPr>
        <w:jc w:val="center"/>
        <w:rPr>
          <w:rFonts w:ascii="Arial" w:hAnsi="Arial" w:cs="Arial"/>
        </w:rPr>
      </w:pPr>
      <w:r w:rsidRPr="00AB3C6E">
        <w:rPr>
          <w:rFonts w:ascii="Arial" w:hAnsi="Arial" w:cs="Arial"/>
        </w:rPr>
        <w:t>2.§</w:t>
      </w:r>
    </w:p>
    <w:p w:rsidR="00AB3C6E" w:rsidRPr="00AB3C6E" w:rsidRDefault="00AB3C6E" w:rsidP="00AB3C6E">
      <w:pPr>
        <w:rPr>
          <w:rFonts w:ascii="Arial" w:hAnsi="Arial" w:cs="Arial"/>
        </w:rPr>
      </w:pPr>
    </w:p>
    <w:p w:rsidR="00AB3C6E" w:rsidRPr="00AB3C6E" w:rsidRDefault="00AB3C6E" w:rsidP="00AB3C6E">
      <w:pPr>
        <w:rPr>
          <w:rFonts w:ascii="Arial" w:hAnsi="Arial" w:cs="Arial"/>
        </w:rPr>
      </w:pPr>
      <w:r w:rsidRPr="00AB3C6E">
        <w:rPr>
          <w:rFonts w:ascii="Arial" w:hAnsi="Arial" w:cs="Arial"/>
        </w:rPr>
        <w:t>A rendelet 2018. január 1-én lép hatályba</w:t>
      </w:r>
      <w:r w:rsidR="00EF04A4">
        <w:rPr>
          <w:rFonts w:ascii="Arial" w:hAnsi="Arial" w:cs="Arial"/>
        </w:rPr>
        <w:t xml:space="preserve"> és a hatályba lépésével egyidejűleg </w:t>
      </w:r>
      <w:bookmarkStart w:id="0" w:name="_GoBack"/>
      <w:bookmarkEnd w:id="0"/>
      <w:r w:rsidR="00EF04A4">
        <w:rPr>
          <w:rFonts w:ascii="Arial" w:hAnsi="Arial" w:cs="Arial"/>
        </w:rPr>
        <w:t>hatályát veszti a 12/2012. (IV.27.) önkormányzati rendelet</w:t>
      </w:r>
      <w:r w:rsidRPr="00AB3C6E">
        <w:rPr>
          <w:rFonts w:ascii="Arial" w:hAnsi="Arial" w:cs="Arial"/>
        </w:rPr>
        <w:t>.</w:t>
      </w:r>
    </w:p>
    <w:p w:rsidR="00AB3C6E" w:rsidRPr="00AB3C6E" w:rsidRDefault="00AB3C6E" w:rsidP="00AB3C6E">
      <w:pPr>
        <w:rPr>
          <w:rFonts w:ascii="Arial" w:hAnsi="Arial" w:cs="Arial"/>
        </w:rPr>
      </w:pPr>
    </w:p>
    <w:p w:rsidR="00AB3C6E" w:rsidRPr="00AB3C6E" w:rsidRDefault="00AB3C6E" w:rsidP="00AB3C6E">
      <w:pPr>
        <w:rPr>
          <w:rFonts w:ascii="Arial" w:hAnsi="Arial" w:cs="Arial"/>
        </w:rPr>
      </w:pPr>
    </w:p>
    <w:p w:rsidR="00AB3C6E" w:rsidRPr="00AB3C6E" w:rsidRDefault="00AB3C6E" w:rsidP="00AB3C6E">
      <w:pPr>
        <w:rPr>
          <w:rFonts w:ascii="Arial" w:hAnsi="Arial" w:cs="Arial"/>
        </w:rPr>
      </w:pPr>
    </w:p>
    <w:p w:rsidR="00AB3C6E" w:rsidRPr="00AB3C6E" w:rsidRDefault="00AB3C6E" w:rsidP="00AB3C6E">
      <w:pPr>
        <w:tabs>
          <w:tab w:val="left" w:pos="6600"/>
        </w:tabs>
        <w:ind w:left="2520"/>
        <w:rPr>
          <w:rFonts w:ascii="Arial" w:hAnsi="Arial" w:cs="Arial"/>
        </w:rPr>
      </w:pPr>
      <w:r w:rsidRPr="00AB3C6E">
        <w:rPr>
          <w:rFonts w:ascii="Arial" w:hAnsi="Arial" w:cs="Arial"/>
        </w:rPr>
        <w:t>Szabados Péter s.k.</w:t>
      </w:r>
      <w:r w:rsidRPr="00AB3C6E">
        <w:rPr>
          <w:rFonts w:ascii="Arial" w:hAnsi="Arial" w:cs="Arial"/>
        </w:rPr>
        <w:tab/>
        <w:t>Tarr Attila s.k.</w:t>
      </w:r>
    </w:p>
    <w:p w:rsidR="00AB3C6E" w:rsidRPr="00AB3C6E" w:rsidRDefault="00AB3C6E" w:rsidP="00AB3C6E">
      <w:pPr>
        <w:tabs>
          <w:tab w:val="left" w:pos="6720"/>
        </w:tabs>
        <w:ind w:left="2520"/>
        <w:rPr>
          <w:rFonts w:ascii="Arial" w:hAnsi="Arial" w:cs="Arial"/>
        </w:rPr>
      </w:pPr>
      <w:r w:rsidRPr="00AB3C6E">
        <w:rPr>
          <w:rFonts w:ascii="Arial" w:hAnsi="Arial" w:cs="Arial"/>
        </w:rPr>
        <w:t>polgármester</w:t>
      </w:r>
      <w:r w:rsidRPr="00AB3C6E">
        <w:rPr>
          <w:rFonts w:ascii="Arial" w:hAnsi="Arial" w:cs="Arial"/>
        </w:rPr>
        <w:tab/>
        <w:t>jegyző</w:t>
      </w:r>
    </w:p>
    <w:p w:rsidR="00AB3C6E" w:rsidRPr="00AB3C6E" w:rsidRDefault="00AB3C6E" w:rsidP="00AB3C6E">
      <w:pPr>
        <w:rPr>
          <w:rFonts w:ascii="Arial" w:hAnsi="Arial" w:cs="Arial"/>
        </w:rPr>
      </w:pPr>
    </w:p>
    <w:p w:rsidR="00AB3C6E" w:rsidRPr="00AB3C6E" w:rsidRDefault="00AB3C6E" w:rsidP="00AB3C6E">
      <w:pPr>
        <w:rPr>
          <w:rFonts w:ascii="Arial" w:hAnsi="Arial" w:cs="Arial"/>
        </w:rPr>
      </w:pPr>
      <w:r w:rsidRPr="00AB3C6E">
        <w:rPr>
          <w:rFonts w:ascii="Arial" w:hAnsi="Arial" w:cs="Arial"/>
        </w:rPr>
        <w:t>A rendelet kihirdetve:</w:t>
      </w:r>
    </w:p>
    <w:p w:rsidR="00AB3C6E" w:rsidRPr="00AB3C6E" w:rsidRDefault="00AB3C6E" w:rsidP="00AB3C6E">
      <w:pPr>
        <w:rPr>
          <w:rFonts w:ascii="Arial" w:hAnsi="Arial" w:cs="Arial"/>
        </w:rPr>
      </w:pPr>
      <w:r w:rsidRPr="00AB3C6E">
        <w:rPr>
          <w:rFonts w:ascii="Arial" w:hAnsi="Arial" w:cs="Arial"/>
        </w:rPr>
        <w:t>Gyarmat, 2017. november 1.</w:t>
      </w:r>
    </w:p>
    <w:p w:rsidR="00AB3C6E" w:rsidRPr="00AB3C6E" w:rsidRDefault="00AB3C6E" w:rsidP="00AB3C6E">
      <w:pPr>
        <w:tabs>
          <w:tab w:val="left" w:pos="5640"/>
        </w:tabs>
        <w:rPr>
          <w:rFonts w:ascii="Arial" w:hAnsi="Arial" w:cs="Arial"/>
        </w:rPr>
      </w:pPr>
      <w:r w:rsidRPr="00AB3C6E">
        <w:rPr>
          <w:rFonts w:ascii="Arial" w:hAnsi="Arial" w:cs="Arial"/>
        </w:rPr>
        <w:tab/>
        <w:t>Tarr Attila</w:t>
      </w:r>
    </w:p>
    <w:p w:rsidR="00AB3C6E" w:rsidRPr="00AB3C6E" w:rsidRDefault="00AB3C6E" w:rsidP="00AB3C6E">
      <w:pPr>
        <w:tabs>
          <w:tab w:val="left" w:pos="5760"/>
        </w:tabs>
        <w:rPr>
          <w:rFonts w:ascii="Arial" w:hAnsi="Arial" w:cs="Arial"/>
        </w:rPr>
      </w:pPr>
      <w:r w:rsidRPr="00AB3C6E">
        <w:rPr>
          <w:rFonts w:ascii="Arial" w:hAnsi="Arial" w:cs="Arial"/>
        </w:rPr>
        <w:tab/>
        <w:t>Jegyző</w:t>
      </w:r>
    </w:p>
    <w:p w:rsidR="00AB3C6E" w:rsidRPr="00AB3C6E" w:rsidRDefault="00AB3C6E" w:rsidP="00AB3C6E">
      <w:pPr>
        <w:jc w:val="center"/>
        <w:rPr>
          <w:rFonts w:ascii="Arial" w:hAnsi="Arial" w:cs="Arial"/>
        </w:rPr>
      </w:pPr>
    </w:p>
    <w:p w:rsidR="00C355A5" w:rsidRPr="00AB3C6E" w:rsidRDefault="00C355A5">
      <w:pPr>
        <w:rPr>
          <w:rFonts w:ascii="Arial" w:hAnsi="Arial" w:cs="Arial"/>
        </w:rPr>
      </w:pPr>
    </w:p>
    <w:sectPr w:rsidR="00C355A5" w:rsidRPr="00AB3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C6E"/>
    <w:rsid w:val="00584951"/>
    <w:rsid w:val="006C62DE"/>
    <w:rsid w:val="00AB3C6E"/>
    <w:rsid w:val="00C355A5"/>
    <w:rsid w:val="00E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8581A"/>
  <w15:chartTrackingRefBased/>
  <w15:docId w15:val="{B131DB5C-4411-42D0-A66C-4BADE3B74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B3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Attila</dc:creator>
  <cp:keywords/>
  <dc:description/>
  <cp:lastModifiedBy>Attila</cp:lastModifiedBy>
  <cp:revision>2</cp:revision>
  <dcterms:created xsi:type="dcterms:W3CDTF">2017-10-30T20:01:00Z</dcterms:created>
  <dcterms:modified xsi:type="dcterms:W3CDTF">2017-10-31T11:32:00Z</dcterms:modified>
</cp:coreProperties>
</file>